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18" w:rsidRPr="00B14818" w:rsidRDefault="00B14818" w:rsidP="00B14818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818">
        <w:rPr>
          <w:rFonts w:ascii="Times New Roman" w:hAnsi="Times New Roman" w:cs="Times New Roman"/>
          <w:b/>
          <w:sz w:val="28"/>
          <w:szCs w:val="28"/>
        </w:rPr>
        <w:t>Лекарственные формы, пути введения лекарстве</w:t>
      </w:r>
      <w:r w:rsidRPr="00B14818">
        <w:rPr>
          <w:rFonts w:ascii="Times New Roman" w:hAnsi="Times New Roman" w:cs="Times New Roman"/>
          <w:b/>
          <w:sz w:val="28"/>
          <w:szCs w:val="28"/>
        </w:rPr>
        <w:t>н</w:t>
      </w:r>
      <w:r w:rsidRPr="00B14818">
        <w:rPr>
          <w:rFonts w:ascii="Times New Roman" w:hAnsi="Times New Roman" w:cs="Times New Roman"/>
          <w:b/>
          <w:sz w:val="28"/>
          <w:szCs w:val="28"/>
        </w:rPr>
        <w:t>ных средств, виды их действия и взаим</w:t>
      </w:r>
      <w:r w:rsidRPr="00B14818">
        <w:rPr>
          <w:rFonts w:ascii="Times New Roman" w:hAnsi="Times New Roman" w:cs="Times New Roman"/>
          <w:b/>
          <w:sz w:val="28"/>
          <w:szCs w:val="28"/>
        </w:rPr>
        <w:t>о</w:t>
      </w:r>
      <w:r w:rsidRPr="00B14818">
        <w:rPr>
          <w:rFonts w:ascii="Times New Roman" w:hAnsi="Times New Roman" w:cs="Times New Roman"/>
          <w:b/>
          <w:sz w:val="28"/>
          <w:szCs w:val="28"/>
        </w:rPr>
        <w:t>действия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1. Что  включает  понятие  «</w:t>
      </w:r>
      <w:proofErr w:type="spellStart"/>
      <w:r w:rsidRPr="00B14818">
        <w:rPr>
          <w:rFonts w:ascii="Times New Roman" w:hAnsi="Times New Roman" w:cs="Times New Roman"/>
          <w:sz w:val="28"/>
          <w:szCs w:val="28"/>
        </w:rPr>
        <w:t>фармакокинетика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>»?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Всасывание  лекарственных  веществ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Виды  действия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в) Распределение  лекарственных  веществ  в  организме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г) Превращения  ЛС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81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 xml:space="preserve">) Фармакологические  эффекты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е) Взаимодействие  со  специфическими  рецепторами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ж) Выведение  ЛС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2.Что  включает  понятие  «</w:t>
      </w:r>
      <w:proofErr w:type="spellStart"/>
      <w:r w:rsidRPr="00B14818">
        <w:rPr>
          <w:rFonts w:ascii="Times New Roman" w:hAnsi="Times New Roman" w:cs="Times New Roman"/>
          <w:sz w:val="28"/>
          <w:szCs w:val="28"/>
        </w:rPr>
        <w:t>фармакодинамика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>»?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Распределение  ЛС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Всасывание  лекарственных  веществ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в) Фармакологические  эффекты 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г) Метаболизм   лекарственных  веществ 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81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 xml:space="preserve">) Виды  действия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е) Механизм  действия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3.Что  характерно  для  введения  лекарственных  веществ  через  рот?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Быстрое  развитие  эффекта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Медленное  развитие  эффекта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в) Возможность  попадания  лекарственных  веществ  в  общий  кровоток, минуя  печень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г) Зависимость  всасывания  лекарственных  веще</w:t>
      </w:r>
      <w:proofErr w:type="gramStart"/>
      <w:r w:rsidRPr="00B14818">
        <w:rPr>
          <w:rFonts w:ascii="Times New Roman" w:hAnsi="Times New Roman" w:cs="Times New Roman"/>
          <w:sz w:val="28"/>
          <w:szCs w:val="28"/>
        </w:rPr>
        <w:t>ств  в  кр</w:t>
      </w:r>
      <w:proofErr w:type="gramEnd"/>
      <w:r w:rsidRPr="00B14818">
        <w:rPr>
          <w:rFonts w:ascii="Times New Roman" w:hAnsi="Times New Roman" w:cs="Times New Roman"/>
          <w:sz w:val="28"/>
          <w:szCs w:val="28"/>
        </w:rPr>
        <w:t>овь  от  состояния  ЖКТ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4.Указать  преимущественную направленность изменений  лекарственных  веществ  под  влиянием  </w:t>
      </w:r>
      <w:proofErr w:type="spellStart"/>
      <w:r w:rsidRPr="00B14818">
        <w:rPr>
          <w:rFonts w:ascii="Times New Roman" w:hAnsi="Times New Roman" w:cs="Times New Roman"/>
          <w:sz w:val="28"/>
          <w:szCs w:val="28"/>
        </w:rPr>
        <w:t>микросомальных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 xml:space="preserve">  ферментов  печени. 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Повышение  фармакологической  активности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Снижение  фармакологической  активности 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в) Повышение  </w:t>
      </w:r>
      <w:proofErr w:type="spellStart"/>
      <w:r w:rsidRPr="00B14818">
        <w:rPr>
          <w:rFonts w:ascii="Times New Roman" w:hAnsi="Times New Roman" w:cs="Times New Roman"/>
          <w:sz w:val="28"/>
          <w:szCs w:val="28"/>
        </w:rPr>
        <w:t>водорастворимости</w:t>
      </w:r>
      <w:proofErr w:type="spellEnd"/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г) Снижение  </w:t>
      </w:r>
      <w:proofErr w:type="spellStart"/>
      <w:r w:rsidRPr="00B14818">
        <w:rPr>
          <w:rFonts w:ascii="Times New Roman" w:hAnsi="Times New Roman" w:cs="Times New Roman"/>
          <w:sz w:val="28"/>
          <w:szCs w:val="28"/>
        </w:rPr>
        <w:t>водорастворимости</w:t>
      </w:r>
      <w:proofErr w:type="spellEnd"/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5.Какие  явления  могут  иметь  место  при  повторных  введениях  лекарственных  веществ?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Привыкание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14818">
        <w:rPr>
          <w:rFonts w:ascii="Times New Roman" w:hAnsi="Times New Roman" w:cs="Times New Roman"/>
          <w:sz w:val="28"/>
          <w:szCs w:val="28"/>
        </w:rPr>
        <w:t>Тахифилаксия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в) Потенцирование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г) Сенсибилизация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81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 xml:space="preserve">) Идиосинкразия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е) Кумуляция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6.Какие признаки характеризуют физическую лекарственную  зависимость?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Непреодолимое  стремление  к  постоянному  приему  ЛС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Улучшение  самочувствия  после  приема  ЛС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в) Повышение  чувствительности  организма  к  ЛС 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г) Абстиненция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lastRenderedPageBreak/>
        <w:t>7.Какие  явления  могут  наблюдаться  при  комбинированном  применении  лекарственного средства?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Суммирование  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Антагонизм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в) Потенцирование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г) Идиосинкразия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8. В  каком  диапазоне  доз  проявляются  нежелательные   эффекты?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В  терапевтических  дозах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В  токсических  дозах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в) Во  всем  диапазоне  доз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>9. Каким  термином  обозначается  действие  ЛС, которое  приводит  к  врожденным   уродствам?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а) Мутагенное  действие  </w:t>
      </w:r>
    </w:p>
    <w:p w:rsidR="00B14818" w:rsidRPr="00B14818" w:rsidRDefault="00B14818" w:rsidP="00B14818">
      <w:pPr>
        <w:tabs>
          <w:tab w:val="left" w:pos="-142"/>
          <w:tab w:val="left" w:pos="14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14818">
        <w:rPr>
          <w:rFonts w:ascii="Times New Roman" w:hAnsi="Times New Roman" w:cs="Times New Roman"/>
          <w:sz w:val="28"/>
          <w:szCs w:val="28"/>
        </w:rPr>
        <w:t>Эмбриотоксическое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 xml:space="preserve">  действие  </w:t>
      </w:r>
    </w:p>
    <w:p w:rsidR="00B14818" w:rsidRPr="00B14818" w:rsidRDefault="00B14818" w:rsidP="00B14818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в) Канцерогенное  действие  </w:t>
      </w:r>
    </w:p>
    <w:p w:rsidR="00B14818" w:rsidRPr="00B14818" w:rsidRDefault="00B14818" w:rsidP="00B14818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1481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14818">
        <w:rPr>
          <w:rFonts w:ascii="Times New Roman" w:hAnsi="Times New Roman" w:cs="Times New Roman"/>
          <w:sz w:val="28"/>
          <w:szCs w:val="28"/>
        </w:rPr>
        <w:t>Тератогенное</w:t>
      </w:r>
      <w:proofErr w:type="spellEnd"/>
      <w:r w:rsidRPr="00B14818">
        <w:rPr>
          <w:rFonts w:ascii="Times New Roman" w:hAnsi="Times New Roman" w:cs="Times New Roman"/>
          <w:sz w:val="28"/>
          <w:szCs w:val="28"/>
        </w:rPr>
        <w:t xml:space="preserve">  действие</w:t>
      </w:r>
    </w:p>
    <w:p w:rsidR="00CC149C" w:rsidRPr="00B14818" w:rsidRDefault="00CC149C" w:rsidP="00B14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149C" w:rsidRPr="00B1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818"/>
    <w:rsid w:val="00B14818"/>
    <w:rsid w:val="00CC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Диксон</dc:creator>
  <cp:keywords/>
  <dc:description/>
  <cp:lastModifiedBy>Диксон</cp:lastModifiedBy>
  <cp:revision>2</cp:revision>
  <dcterms:created xsi:type="dcterms:W3CDTF">2015-08-24T13:47:00Z</dcterms:created>
  <dcterms:modified xsi:type="dcterms:W3CDTF">2015-08-24T13:48:00Z</dcterms:modified>
</cp:coreProperties>
</file>